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Arial" w:cs="Arial" w:eastAsia="Arial" w:hAnsi="Arial"/>
          <w:color w:val="9933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  <w:color w:val="9933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left="720" w:firstLine="0"/>
        <w:jc w:val="center"/>
        <w:rPr>
          <w:rFonts w:ascii="Arial" w:cs="Arial" w:eastAsia="Arial" w:hAnsi="Arial"/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rtl w:val="0"/>
        </w:rPr>
        <w:t xml:space="preserve">TEMA DO TRABALHO</w:t>
        <w:br w:type="textWrapping"/>
        <w:t xml:space="preserve">MODALIDADE </w:t>
      </w:r>
      <w:r w:rsidDel="00000000" w:rsidR="00000000" w:rsidRPr="00000000">
        <w:rPr>
          <w:rFonts w:ascii="Arial" w:cs="Arial" w:eastAsia="Arial" w:hAnsi="Arial"/>
          <w:color w:val="ff0000"/>
          <w:sz w:val="32"/>
          <w:szCs w:val="32"/>
          <w:rtl w:val="0"/>
        </w:rPr>
        <w:t xml:space="preserve">(GESTÃO DE PESSOAS/DESENVOLVIMENTO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32"/>
          <w:szCs w:val="32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color w:val="ff0000"/>
          <w:sz w:val="32"/>
          <w:szCs w:val="32"/>
          <w:rtl w:val="0"/>
        </w:rPr>
        <w:t xml:space="preserve"> EXCELÊNCIA ORGANIZACIONAL, OUTRO)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AUTOR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CIDADE/2026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SINOPSE: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Visão geral do trabalho no seguinte formato: Tamanho máximo: 1.400 caracteres (com espaço) O conteúdo deve contemplar: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 que motivou o trabalho;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Um breve resumo da iniciativa;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Local onde está sendo realizado;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População beneficiada, com breve caracterização e indicadores numéricos;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Resultados obtidos;</w:t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AUTOR(S); e-mail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identificação do porquê do trabalho, o contexto em que foi desenvolvido, as principais premissas, a metodologia de coleta de dados e o que foi desenvolvido, bem como outros dados relevantes ao entendimento da solução ou conclusão apresentada.</w:t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DESENVOLVIMENTO: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deve conter o desenvolvimento da solução, a contextualização da situação que gerou a implantação do trabalho, os objetivos, os parâmetros, o desenvolvimento, metodologias e resultados quantitativos e qualitativos.</w:t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ORÇAMENTO: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Recursos financeiros aplicados em valores monetários e, quando for o caso, as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fontes de financiamento utilizadas e o seu valor;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Recursos humanos: voluntários, colaboradores e profissionais remunerados envolvidos (expressos numericamente);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Parcerias com outras organizações: como se deu essa relação. </w:t>
      </w:r>
    </w:p>
    <w:p w:rsidR="00000000" w:rsidDel="00000000" w:rsidP="00000000" w:rsidRDefault="00000000" w:rsidRPr="00000000" w14:paraId="0000004A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PRINCIPAIS RESULTADOS: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descrição do que foi obtido, sempre que possível, embasada em dados e apresentados de forma mensurável.</w:t>
      </w:r>
    </w:p>
    <w:p w:rsidR="00000000" w:rsidDel="00000000" w:rsidP="00000000" w:rsidRDefault="00000000" w:rsidRPr="00000000" w14:paraId="0000004D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AVALIAÇÃO: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metodologia utilizada para validar os resultados e conclusões.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APLICABILIDADE: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ações que evidenciem a preocupação com a contribuição do trabalho na prática para a geração de valor para as pessoas, Organizações e sociedade.</w:t>
      </w:r>
    </w:p>
    <w:p w:rsidR="00000000" w:rsidDel="00000000" w:rsidP="00000000" w:rsidRDefault="00000000" w:rsidRPr="00000000" w14:paraId="00000053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SUSTENTABILIDADE: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se houver, ações que demonstrem compromisso com a sustentação e evolução do trabalho.</w:t>
      </w:r>
    </w:p>
    <w:p w:rsidR="00000000" w:rsidDel="00000000" w:rsidP="00000000" w:rsidRDefault="00000000" w:rsidRPr="00000000" w14:paraId="00000056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resumo das principais constatações e/ou proposições do trabalho e</w:t>
      </w:r>
    </w:p>
    <w:p w:rsidR="00000000" w:rsidDel="00000000" w:rsidP="00000000" w:rsidRDefault="00000000" w:rsidRPr="00000000" w14:paraId="00000059">
      <w:pPr>
        <w:spacing w:after="0"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comentários finais.</w:t>
      </w:r>
    </w:p>
    <w:p w:rsidR="00000000" w:rsidDel="00000000" w:rsidP="00000000" w:rsidRDefault="00000000" w:rsidRPr="00000000" w14:paraId="0000005A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BREVE APRESENTAÇÃO DA EMPRESA: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informações do negócio que atua, quadro geral de pessoas, propósito, missão, visão, valores e história da fundação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C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BIBLIOGRAFIA:</w:t>
      </w:r>
    </w:p>
    <w:p w:rsidR="00000000" w:rsidDel="00000000" w:rsidP="00000000" w:rsidRDefault="00000000" w:rsidRPr="00000000" w14:paraId="0000005F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...</w:t>
      </w:r>
    </w:p>
    <w:p w:rsidR="00000000" w:rsidDel="00000000" w:rsidP="00000000" w:rsidRDefault="00000000" w:rsidRPr="00000000" w14:paraId="00000060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bookmarkStart w:colFirst="0" w:colLast="0" w:name="_heading=h.meas8j1p15yk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ANEXOS (OPCIONAL):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Sua função é meramente ilustrativa e complementar, como fotos, tabelas e gráficos relacionados ao trabalho, sempre apresentados de forma digital e limitados ao número de 10 páginas.</w:t>
      </w:r>
    </w:p>
    <w:p w:rsidR="00000000" w:rsidDel="00000000" w:rsidP="00000000" w:rsidRDefault="00000000" w:rsidRPr="00000000" w14:paraId="00000063">
      <w:pPr>
        <w:spacing w:after="0"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65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2105025</wp:posOffset>
          </wp:positionH>
          <wp:positionV relativeFrom="paragraph">
            <wp:posOffset>-142874</wp:posOffset>
          </wp:positionV>
          <wp:extent cx="1741257" cy="510540"/>
          <wp:effectExtent b="0" l="0" r="0" t="0"/>
          <wp:wrapNone/>
          <wp:docPr descr="A black background with colorful letters&#10;&#10;AI-generated content may be incorrect." id="2002440426" name="image2.png"/>
          <a:graphic>
            <a:graphicData uri="http://schemas.openxmlformats.org/drawingml/2006/picture">
              <pic:pic>
                <pic:nvPicPr>
                  <pic:cNvPr descr="A black background with colorful letters&#10;&#10;AI-generated content may be incorrect." id="0" name="image2.png"/>
                  <pic:cNvPicPr preferRelativeResize="0"/>
                </pic:nvPicPr>
                <pic:blipFill>
                  <a:blip r:embed="rId1"/>
                  <a:srcRect b="32611" l="0" r="0" t="38069"/>
                  <a:stretch>
                    <a:fillRect/>
                  </a:stretch>
                </pic:blipFill>
                <pic:spPr>
                  <a:xfrm>
                    <a:off x="0" y="0"/>
                    <a:ext cx="1741257" cy="5105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836788" cy="997267"/>
          <wp:effectExtent b="0" l="0" r="0" t="0"/>
          <wp:docPr id="20024404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6788" cy="9972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544D46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544D4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44D46"/>
  </w:style>
  <w:style w:type="paragraph" w:styleId="Rodap">
    <w:name w:val="footer"/>
    <w:basedOn w:val="Normal"/>
    <w:link w:val="RodapChar"/>
    <w:uiPriority w:val="99"/>
    <w:unhideWhenUsed w:val="1"/>
    <w:rsid w:val="00544D4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44D4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e4/EUqyHcJbkIjnkHZSM0TlWA==">CgMxLjAyDmgubWVhczhqMXAxNXlrOAByITF3cEJuckVSOGRTenhxUHZVVGQtc3hObTUtY0J0RDEwWA==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2026-02-01T23:05:00Z</dcterms:created>
  <dc:creator>silvina.anjos@cuiaba.mt.gov.br</dc:creator>
</cp:coreProperties>
</file>